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815ED" w:rsidR="0032244F" w:rsidRDefault="00576E7E" w14:paraId="3918C9E1" w14:textId="79C64362">
      <w:pPr>
        <w:rPr>
          <w:b/>
          <w:bCs/>
        </w:rPr>
      </w:pPr>
      <w:r>
        <w:rPr>
          <w:b/>
          <w:bCs/>
        </w:rPr>
        <w:t>REPELON</w:t>
      </w:r>
      <w:r w:rsidRPr="007815ED" w:rsidR="00A60505">
        <w:rPr>
          <w:b/>
          <w:bCs/>
        </w:rPr>
        <w:t xml:space="preserve"> (</w:t>
      </w:r>
      <w:r>
        <w:rPr>
          <w:b/>
          <w:bCs/>
        </w:rPr>
        <w:t>ATLATICO</w:t>
      </w:r>
      <w:r w:rsidRPr="007815ED" w:rsidR="00A60505">
        <w:rPr>
          <w:b/>
          <w:bCs/>
        </w:rPr>
        <w:t>)</w:t>
      </w:r>
    </w:p>
    <w:p w:rsidR="00A60505" w:rsidRDefault="00A60505" w14:paraId="07059B4D" w14:textId="77777777"/>
    <w:p w:rsidR="002251C5" w:rsidP="21E9C15F" w:rsidRDefault="00A92763" w14:paraId="7D239549" w14:textId="1880B7E9">
      <w:pPr>
        <w:rPr>
          <w:rStyle w:val="normaltextrun"/>
          <w:rFonts w:cs="Arial"/>
          <w:color w:val="000000"/>
          <w:shd w:val="clear" w:color="auto" w:fill="FFFFFF"/>
          <w:lang w:val="es-419"/>
        </w:rPr>
      </w:pPr>
      <w:r w:rsidRPr="00A92763" w:rsidR="00A92763">
        <w:rPr/>
        <w:t xml:space="preserve">El municipio de Repelón se localiza al sur del departamento del Atlántico. Limita al norte con Luruaco, al sur con los municipios de Soplaviento y San Estanislao de Kostka (Arenal) del departamento de Bolívar, al oriente con Sabanalarga y Manatí y al occidente con los municipios de Villa Nueva y Clemencia en el departamento de Bolívar. El Municipio de Repelón tiene excelente comunicación vía terrestre con las ciudades de Barranquilla y Cartagena. </w:t>
      </w:r>
      <w:r w:rsidRPr="21E9C15F" w:rsidR="00CE2593">
        <w:rPr>
          <w:rStyle w:val="normaltextrun"/>
          <w:rFonts w:cs="Arial"/>
          <w:color w:val="000000"/>
          <w:bdr w:val="none" w:color="auto" w:sz="0" w:space="0" w:frame="1"/>
          <w:lang w:val="es-419"/>
        </w:rPr>
        <w:t xml:space="preserve">La población municipal proyectada para el año 2023 alcanza </w:t>
      </w:r>
      <w:r w:rsidRPr="21E9C15F" w:rsidR="002C7183">
        <w:rPr/>
        <w:t xml:space="preserve">29.016 </w:t>
      </w:r>
      <w:r w:rsidRPr="21E9C15F" w:rsidR="00CE2593">
        <w:rPr>
          <w:rStyle w:val="normaltextrun"/>
          <w:rFonts w:cs="Arial"/>
          <w:color w:val="000000"/>
          <w:bdr w:val="none" w:color="auto" w:sz="0" w:space="0" w:frame="1"/>
          <w:lang w:val="es-419"/>
        </w:rPr>
        <w:t xml:space="preserve">habitantes, de los cuales </w:t>
      </w:r>
      <w:r w:rsidRPr="21E9C15F" w:rsidR="00E917A6">
        <w:rPr>
          <w:rStyle w:val="normaltextrun"/>
          <w:rFonts w:cs="Arial"/>
          <w:color w:val="000000"/>
          <w:bdr w:val="none" w:color="auto" w:sz="0" w:space="0" w:frame="1"/>
          <w:lang w:val="es-419"/>
        </w:rPr>
        <w:t>19.637</w:t>
      </w:r>
      <w:r w:rsidRPr="21E9C15F" w:rsidR="00E917A6">
        <w:rPr>
          <w:rStyle w:val="normaltextrun"/>
          <w:rFonts w:cs="Arial"/>
          <w:color w:val="000000"/>
          <w:bdr w:val="none" w:color="auto" w:sz="0" w:space="0" w:frame="1"/>
          <w:lang w:val="es-419"/>
        </w:rPr>
        <w:t xml:space="preserve"> </w:t>
      </w:r>
      <w:r w:rsidRPr="21E9C15F" w:rsidR="00CE2593">
        <w:rPr>
          <w:rStyle w:val="normaltextrun"/>
          <w:rFonts w:cs="Arial"/>
          <w:color w:val="000000"/>
          <w:bdr w:val="none" w:color="auto" w:sz="0" w:space="0" w:frame="1"/>
          <w:lang w:val="es-419"/>
        </w:rPr>
        <w:t>(</w:t>
      </w:r>
      <w:r w:rsidRPr="21E9C15F" w:rsidR="002C7183">
        <w:rPr/>
        <w:t xml:space="preserve">67,67 </w:t>
      </w:r>
      <w:r w:rsidRPr="21E9C15F" w:rsidR="00CE2593">
        <w:rPr>
          <w:rStyle w:val="normaltextrun"/>
          <w:rFonts w:cs="Arial"/>
          <w:color w:val="000000"/>
          <w:bdr w:val="none" w:color="auto" w:sz="0" w:space="0" w:frame="1"/>
          <w:lang w:val="es-419"/>
        </w:rPr>
        <w:t xml:space="preserve">%) se localizan en el área urbana, </w:t>
      </w:r>
      <w:r w:rsidRPr="21E9C15F" w:rsidR="00823EDB">
        <w:rPr>
          <w:rStyle w:val="normaltextrun"/>
          <w:rFonts w:cs="Arial"/>
          <w:color w:val="000000"/>
          <w:bdr w:val="none" w:color="auto" w:sz="0" w:space="0" w:frame="1"/>
          <w:lang w:val="es-419"/>
        </w:rPr>
        <w:t>9.379</w:t>
      </w:r>
      <w:r w:rsidRPr="21E9C15F" w:rsidR="00823EDB">
        <w:rPr>
          <w:rStyle w:val="normaltextrun"/>
          <w:rFonts w:cs="Arial"/>
          <w:color w:val="000000"/>
          <w:bdr w:val="none" w:color="auto" w:sz="0" w:space="0" w:frame="1"/>
          <w:lang w:val="es-419"/>
        </w:rPr>
        <w:t xml:space="preserve"> </w:t>
      </w:r>
      <w:r w:rsidRPr="21E9C15F" w:rsidR="00CE2593">
        <w:rPr>
          <w:rStyle w:val="normaltextrun"/>
          <w:rFonts w:cs="Arial"/>
          <w:color w:val="000000"/>
          <w:bdr w:val="none" w:color="auto" w:sz="0" w:space="0" w:frame="1"/>
          <w:lang w:val="es-419"/>
        </w:rPr>
        <w:t>(</w:t>
      </w:r>
      <w:r w:rsidR="002C7183">
        <w:rPr/>
        <w:t xml:space="preserve">32,33 </w:t>
      </w:r>
      <w:r w:rsidRPr="21E9C15F" w:rsidR="00CE2593">
        <w:rPr>
          <w:rStyle w:val="normaltextrun"/>
          <w:rFonts w:cs="Arial"/>
          <w:color w:val="000000"/>
          <w:bdr w:val="none" w:color="auto" w:sz="0" w:space="0" w:frame="1"/>
          <w:lang w:val="es-419"/>
        </w:rPr>
        <w:t>%)</w:t>
      </w:r>
      <w:r w:rsidRPr="21E9C15F" w:rsidR="002C7183">
        <w:rPr>
          <w:rStyle w:val="normaltextrun"/>
          <w:rFonts w:cs="Arial"/>
          <w:color w:val="000000"/>
          <w:bdr w:val="none" w:color="auto" w:sz="0" w:space="0" w:frame="1"/>
          <w:lang w:val="es-419"/>
        </w:rPr>
        <w:t xml:space="preserve"> en el área rural</w:t>
      </w:r>
      <w:r w:rsidRPr="21E9C15F" w:rsidR="00A60505">
        <w:rPr>
          <w:rStyle w:val="normaltextrun"/>
          <w:rFonts w:cs="Arial"/>
          <w:color w:val="000000"/>
          <w:bdr w:val="none" w:color="auto" w:sz="0" w:space="0" w:frame="1"/>
        </w:rPr>
        <w:t xml:space="preserve">. La </w:t>
      </w:r>
      <w:r w:rsidRPr="21E9C15F" w:rsidR="00A60505">
        <w:rPr>
          <w:rStyle w:val="normaltextrun"/>
          <w:rFonts w:cs="Arial"/>
          <w:color w:val="000000"/>
          <w:bdr w:val="none" w:color="auto" w:sz="0" w:space="0" w:frame="1"/>
        </w:rPr>
        <w:t xml:space="preserve">extensión total del municipio es de </w:t>
      </w:r>
      <w:r w:rsidRPr="21E9C15F" w:rsidR="00C51F88">
        <w:rPr>
          <w:rStyle w:val="normaltextrun"/>
          <w:rFonts w:cs="Arial"/>
          <w:color w:val="000000"/>
          <w:shd w:val="clear" w:color="auto" w:fill="FFFFFF"/>
          <w:lang w:val="es-419"/>
        </w:rPr>
        <w:t>35.834,41</w:t>
      </w:r>
      <w:r w:rsidRPr="21E9C15F" w:rsidR="00C51F88">
        <w:rPr>
          <w:rStyle w:val="normaltextrun"/>
          <w:rFonts w:cs="Arial"/>
          <w:color w:val="000000"/>
          <w:shd w:val="clear" w:color="auto" w:fill="FFFFFF"/>
          <w:lang w:val="es-419"/>
        </w:rPr>
        <w:t xml:space="preserve"> </w:t>
      </w:r>
      <w:r w:rsidRPr="21E9C15F" w:rsidR="00CE2593">
        <w:rPr>
          <w:rStyle w:val="normaltextrun"/>
          <w:rFonts w:cs="Arial"/>
          <w:color w:val="000000"/>
          <w:shd w:val="clear" w:color="auto" w:fill="FFFFFF"/>
          <w:lang w:val="es-419"/>
        </w:rPr>
        <w:t>ha (IGAC)</w:t>
      </w:r>
    </w:p>
    <w:p w:rsidR="00CE2593" w:rsidRDefault="00CE2593" w14:paraId="59231A30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Pr="00A60505" w:rsidR="00A60505" w:rsidP="5918E7D8" w:rsidRDefault="00A60505" w14:paraId="32B08944" w14:textId="2323293C">
      <w:pPr>
        <w:rPr>
          <w:rStyle w:val="normaltextrun"/>
          <w:rFonts w:cs="Arial"/>
          <w:color w:val="000000"/>
          <w:bdr w:val="none" w:color="auto" w:sz="0" w:space="0" w:frame="1"/>
        </w:rPr>
      </w:pPr>
      <w:r w:rsidRPr="5918E7D8" w:rsidR="00A60505">
        <w:rPr>
          <w:rStyle w:val="normaltextrun"/>
          <w:rFonts w:cs="Arial"/>
          <w:b w:val="1"/>
          <w:bCs w:val="1"/>
          <w:color w:val="000000"/>
          <w:bdr w:val="none" w:color="auto" w:sz="0" w:space="0" w:frame="1"/>
        </w:rPr>
        <w:t>Categoría de ruralidad:</w:t>
      </w:r>
      <w:r w:rsidRPr="5918E7D8" w:rsidR="00A60505">
        <w:rPr>
          <w:rStyle w:val="normaltextrun"/>
          <w:rFonts w:cs="Arial"/>
          <w:color w:val="000000"/>
          <w:bdr w:val="none" w:color="auto" w:sz="0" w:space="0" w:frame="1"/>
        </w:rPr>
        <w:t xml:space="preserve"> </w:t>
      </w:r>
      <w:r w:rsidR="009A1B26">
        <w:rPr/>
        <w:t>Intermedio</w:t>
      </w:r>
      <w:r w:rsidR="5D112B2B">
        <w:rPr/>
        <w:t xml:space="preserve"> (DNP, 2014)</w:t>
      </w:r>
    </w:p>
    <w:p w:rsidRPr="00A60505" w:rsidR="00A60505" w:rsidP="00A60505" w:rsidRDefault="00A60505" w14:paraId="398EC9C6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Pr="00A60505" w:rsidR="00A60505" w:rsidP="00A60505" w:rsidRDefault="00A60505" w14:paraId="35DF8321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  <w:r w:rsidRPr="00D45053">
        <w:rPr>
          <w:rStyle w:val="normaltextrun"/>
          <w:rFonts w:cs="Arial"/>
          <w:b/>
          <w:bCs/>
          <w:color w:val="000000"/>
          <w:szCs w:val="22"/>
          <w:bdr w:val="none" w:color="auto" w:sz="0" w:space="0" w:frame="1"/>
        </w:rPr>
        <w:t>Principales figuras de ordenamiento ambiental territorial y/o territorios colectivos</w:t>
      </w:r>
      <w:r w:rsidRPr="00A60505">
        <w:rPr>
          <w:rStyle w:val="normaltextrun"/>
          <w:rFonts w:cs="Arial"/>
          <w:color w:val="000000"/>
          <w:szCs w:val="22"/>
          <w:bdr w:val="none" w:color="auto" w:sz="0" w:space="0" w:frame="1"/>
        </w:rPr>
        <w:t>:</w:t>
      </w:r>
    </w:p>
    <w:p w:rsidRPr="00A60505" w:rsidR="00A60505" w:rsidP="00A60505" w:rsidRDefault="00A60505" w14:paraId="5AB6466E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="002251C5" w:rsidP="21E9C15F" w:rsidRDefault="002251C5" w14:paraId="62DB0BF0" w14:textId="0F0F11B0">
      <w:pPr>
        <w:pStyle w:val="Prrafodelista"/>
        <w:numPr>
          <w:ilvl w:val="0"/>
          <w:numId w:val="1"/>
        </w:numPr>
        <w:rPr>
          <w:rStyle w:val="normaltextrun"/>
          <w:rFonts w:cs="Arial"/>
          <w:color w:val="000000"/>
          <w:sz w:val="22"/>
          <w:szCs w:val="22"/>
          <w:bdr w:val="none" w:color="auto" w:sz="0" w:space="0" w:frame="1"/>
        </w:rPr>
      </w:pPr>
      <w:r w:rsidRPr="21E9C15F" w:rsidR="002251C5">
        <w:rPr>
          <w:rStyle w:val="normaltextrun"/>
          <w:rFonts w:cs="Arial"/>
          <w:color w:val="000000"/>
          <w:bdr w:val="none" w:color="auto" w:sz="0" w:space="0" w:frame="1"/>
        </w:rPr>
        <w:t>Laguna</w:t>
      </w:r>
      <w:r w:rsidRPr="21E9C15F" w:rsidR="75E37D72">
        <w:rPr>
          <w:rStyle w:val="normaltextrun"/>
          <w:rFonts w:cs="Arial"/>
          <w:color w:val="000000"/>
          <w:bdr w:val="none" w:color="auto" w:sz="0" w:space="0" w:frame="1"/>
        </w:rPr>
        <w:t xml:space="preserve"> y c</w:t>
      </w:r>
      <w:proofErr w:type="spellStart"/>
      <w:r w:rsidRPr="21E9C15F" w:rsidR="00A40909">
        <w:rPr>
          <w:rStyle w:val="normaltextrun"/>
          <w:rFonts w:cs="Arial"/>
          <w:color w:val="000000"/>
          <w:bdr w:val="none" w:color="auto" w:sz="0" w:space="0" w:frame="1"/>
        </w:rPr>
        <w:t>i</w:t>
      </w:r>
      <w:r w:rsidRPr="21E9C15F" w:rsidR="0175E798">
        <w:rPr>
          <w:rStyle w:val="normaltextrun"/>
          <w:rFonts w:cs="Arial"/>
          <w:color w:val="000000"/>
          <w:bdr w:val="none" w:color="auto" w:sz="0" w:space="0" w:frame="1"/>
        </w:rPr>
        <w:t>é</w:t>
      </w:r>
      <w:r w:rsidRPr="21E9C15F" w:rsidR="00A40909">
        <w:rPr>
          <w:rStyle w:val="normaltextrun"/>
          <w:rFonts w:cs="Arial"/>
          <w:color w:val="000000"/>
          <w:bdr w:val="none" w:color="auto" w:sz="0" w:space="0" w:frame="1"/>
        </w:rPr>
        <w:t>nagas</w:t>
      </w:r>
      <w:proofErr w:type="spellEnd"/>
      <w:r w:rsidRPr="21E9C15F" w:rsidR="00A40909">
        <w:rPr>
          <w:rStyle w:val="normaltextrun"/>
          <w:rFonts w:cs="Arial"/>
          <w:color w:val="000000"/>
          <w:bdr w:val="none" w:color="auto" w:sz="0" w:space="0" w:frame="1"/>
        </w:rPr>
        <w:t xml:space="preserve"> (3): </w:t>
      </w:r>
      <w:r w:rsidRPr="21E9C15F" w:rsidR="00BE7E00">
        <w:rPr>
          <w:rStyle w:val="normaltextrun"/>
          <w:rFonts w:cs="Arial"/>
          <w:color w:val="000000"/>
          <w:bdr w:val="none" w:color="auto" w:sz="0" w:space="0" w:frame="1"/>
        </w:rPr>
        <w:t xml:space="preserve">Barba </w:t>
      </w:r>
      <w:proofErr w:type="spellStart"/>
      <w:r w:rsidRPr="21E9C15F" w:rsidR="00BE7E00">
        <w:rPr>
          <w:rStyle w:val="normaltextrun"/>
          <w:rFonts w:cs="Arial"/>
          <w:color w:val="000000"/>
          <w:bdr w:val="none" w:color="auto" w:sz="0" w:space="0" w:frame="1"/>
          <w:lang w:val="es-CO"/>
        </w:rPr>
        <w:t>Rucia</w:t>
      </w:r>
      <w:proofErr w:type="spellEnd"/>
      <w:r w:rsidRPr="21E9C15F" w:rsidR="00BE7E00">
        <w:rPr>
          <w:rStyle w:val="normaltextrun"/>
          <w:rFonts w:cs="Arial"/>
          <w:color w:val="000000"/>
          <w:bdr w:val="none" w:color="auto" w:sz="0" w:space="0" w:frame="1"/>
        </w:rPr>
        <w:t xml:space="preserve">, </w:t>
      </w:r>
      <w:proofErr w:type="spellStart"/>
      <w:r w:rsidRPr="21E9C15F" w:rsidR="00BE7E00">
        <w:rPr>
          <w:rStyle w:val="normaltextrun"/>
          <w:rFonts w:cs="Arial"/>
          <w:color w:val="000000"/>
          <w:bdr w:val="none" w:color="auto" w:sz="0" w:space="0" w:frame="1"/>
          <w:lang w:val="es-CO"/>
        </w:rPr>
        <w:t>Calabacito</w:t>
      </w:r>
      <w:proofErr w:type="spellEnd"/>
      <w:r w:rsidRPr="21E9C15F" w:rsidR="00BE7E00">
        <w:rPr>
          <w:rStyle w:val="normaltextrun"/>
          <w:rFonts w:cs="Arial"/>
          <w:color w:val="000000"/>
          <w:bdr w:val="none" w:color="auto" w:sz="0" w:space="0" w:frame="1"/>
        </w:rPr>
        <w:t>, Cortaderas</w:t>
      </w:r>
    </w:p>
    <w:p w:rsidR="00BE7E00" w:rsidP="5918E7D8" w:rsidRDefault="00E70148" w14:paraId="386824E3" w14:textId="37C167D2">
      <w:pPr>
        <w:pStyle w:val="Prrafodelista"/>
        <w:numPr>
          <w:ilvl w:val="0"/>
          <w:numId w:val="1"/>
        </w:numPr>
        <w:rPr>
          <w:rStyle w:val="normaltextrun"/>
          <w:rFonts w:cs="Arial"/>
          <w:color w:val="000000"/>
          <w:bdr w:val="none" w:color="auto" w:sz="0" w:space="0" w:frame="1"/>
        </w:rPr>
      </w:pPr>
      <w:r w:rsidRPr="5918E7D8" w:rsidR="00E70148">
        <w:rPr>
          <w:rStyle w:val="normaltextrun"/>
          <w:rFonts w:cs="Arial"/>
          <w:color w:val="000000"/>
          <w:bdr w:val="none" w:color="auto" w:sz="0" w:space="0" w:frame="1"/>
        </w:rPr>
        <w:t xml:space="preserve">Embals</w:t>
      </w:r>
      <w:r w:rsidRPr="5918E7D8" w:rsidR="03FA697A">
        <w:rPr>
          <w:rStyle w:val="normaltextrun"/>
          <w:rFonts w:cs="Arial"/>
          <w:color w:val="000000"/>
          <w:bdr w:val="none" w:color="auto" w:sz="0" w:space="0" w:frame="1"/>
        </w:rPr>
        <w:t xml:space="preserve">e El </w:t>
      </w:r>
      <w:r w:rsidRPr="5918E7D8" w:rsidR="00E70148">
        <w:rPr>
          <w:rStyle w:val="normaltextrun"/>
          <w:rFonts w:cs="Arial"/>
          <w:color w:val="000000"/>
          <w:bdr w:val="none" w:color="auto" w:sz="0" w:space="0" w:frame="1"/>
        </w:rPr>
        <w:t>Guájaro</w:t>
      </w:r>
    </w:p>
    <w:p w:rsidR="003313CE" w:rsidP="6FCF609B" w:rsidRDefault="003313CE" w14:paraId="6178A11A" w14:textId="380A5407">
      <w:pPr>
        <w:pStyle w:val="Prrafodelista"/>
        <w:numPr>
          <w:ilvl w:val="0"/>
          <w:numId w:val="1"/>
        </w:numPr>
        <w:rPr>
          <w:rStyle w:val="normaltextrun"/>
          <w:rFonts w:cs="Arial"/>
          <w:color w:val="000000"/>
          <w:sz w:val="22"/>
          <w:szCs w:val="22"/>
          <w:bdr w:val="none" w:color="auto" w:sz="0" w:space="0" w:frame="1"/>
        </w:rPr>
      </w:pPr>
      <w:r w:rsidRPr="6FCF609B" w:rsidR="58E97A4C">
        <w:rPr>
          <w:rStyle w:val="normaltextrun"/>
          <w:rFonts w:cs="Arial"/>
          <w:color w:val="000000"/>
          <w:bdr w:val="none" w:color="auto" w:sz="0" w:space="0" w:frame="1"/>
        </w:rPr>
        <w:t xml:space="preserve">C</w:t>
      </w:r>
      <w:r w:rsidRPr="6FCF609B" w:rsidR="003313CE">
        <w:rPr>
          <w:rStyle w:val="normaltextrun"/>
          <w:rFonts w:cs="Arial"/>
          <w:color w:val="000000"/>
          <w:bdr w:val="none" w:color="auto" w:sz="0" w:space="0" w:frame="1"/>
        </w:rPr>
        <w:t xml:space="preserve">onsejo Comunitario Afrocolombiano de Bajo De Polo</w:t>
      </w:r>
      <w:r w:rsidRPr="6FCF609B" w:rsidR="39A95722">
        <w:rPr>
          <w:rStyle w:val="normaltextrun"/>
          <w:rFonts w:cs="Arial"/>
          <w:color w:val="000000"/>
          <w:bdr w:val="none" w:color="auto" w:sz="0" w:space="0" w:frame="1"/>
        </w:rPr>
        <w:t xml:space="preserve"> y </w:t>
      </w:r>
      <w:r w:rsidRPr="6FCF609B" w:rsidR="003313CE">
        <w:rPr>
          <w:rStyle w:val="normaltextrun"/>
          <w:rFonts w:cs="Arial"/>
          <w:color w:val="000000"/>
          <w:bdr w:val="none" w:color="auto" w:sz="0" w:space="0" w:frame="1"/>
        </w:rPr>
        <w:t xml:space="preserve">Comunidades Negras</w:t>
      </w:r>
      <w:r w:rsidRPr="6FCF609B" w:rsidR="3BE95C6E">
        <w:rPr>
          <w:rStyle w:val="normaltextrun"/>
          <w:rFonts w:cs="Arial"/>
          <w:color w:val="000000"/>
          <w:bdr w:val="none" w:color="auto" w:sz="0" w:space="0" w:frame="1"/>
        </w:rPr>
        <w:t xml:space="preserve"> </w:t>
      </w:r>
      <w:r w:rsidRPr="6B0CAB9C" w:rsidR="3BE95C6E">
        <w:rPr>
          <w:rStyle w:val="normaltextrun"/>
          <w:rFonts w:cs="Arial"/>
          <w:color w:val="000000" w:themeColor="text1" w:themeTint="FF" w:themeShade="FF"/>
        </w:rPr>
        <w:t>Magen</w:t>
      </w:r>
      <w:r w:rsidRPr="6B0CAB9C" w:rsidR="3BE95C6E">
        <w:rPr>
          <w:rStyle w:val="normaltextrun"/>
          <w:rFonts w:cs="Arial"/>
          <w:color w:val="000000" w:themeColor="text1" w:themeTint="FF" w:themeShade="FF"/>
        </w:rPr>
        <w:t xml:space="preserve"> De Mi</w:t>
      </w:r>
      <w:r w:rsidRPr="6FCF609B" w:rsidR="003313CE">
        <w:rPr>
          <w:rStyle w:val="normaltextrun"/>
          <w:rFonts w:cs="Arial"/>
          <w:color w:val="000000"/>
          <w:bdr w:val="none" w:color="auto" w:sz="0" w:space="0" w:frame="1"/>
        </w:rPr>
        <w:t>.</w:t>
      </w:r>
    </w:p>
    <w:p w:rsidR="003313CE" w:rsidP="6FCF609B" w:rsidRDefault="003313CE" w14:paraId="195C438A" w14:textId="718EAE33">
      <w:pPr>
        <w:pStyle w:val="Prrafodelista"/>
        <w:numPr>
          <w:ilvl w:val="0"/>
          <w:numId w:val="1"/>
        </w:numPr>
        <w:rPr>
          <w:rStyle w:val="normaltextrun"/>
          <w:rFonts w:cs="Arial"/>
          <w:color w:val="000000"/>
          <w:bdr w:val="none" w:color="auto" w:sz="0" w:space="0" w:frame="1"/>
        </w:rPr>
      </w:pPr>
      <w:r w:rsidRPr="6FCF609B" w:rsidR="003313CE">
        <w:rPr>
          <w:rStyle w:val="normaltextrun"/>
          <w:rFonts w:cs="Arial"/>
          <w:color w:val="000000"/>
          <w:bdr w:val="none" w:color="auto" w:sz="0" w:space="0" w:frame="1"/>
        </w:rPr>
        <w:t xml:space="preserve">Distrito Regional Manejo Integrado Banco Totumo </w:t>
      </w:r>
      <w:r w:rsidRPr="6FCF609B" w:rsidR="003313CE">
        <w:rPr>
          <w:rStyle w:val="normaltextrun"/>
          <w:rFonts w:cs="Arial"/>
          <w:color w:val="000000"/>
          <w:bdr w:val="none" w:color="auto" w:sz="0" w:space="0" w:frame="1"/>
        </w:rPr>
        <w:t>Bijibana</w:t>
      </w:r>
    </w:p>
    <w:p w:rsidR="00351443" w:rsidP="21E9C15F" w:rsidRDefault="00351443" w14:paraId="197C15BB" w14:textId="1733C3E7">
      <w:pPr>
        <w:pStyle w:val="Prrafodelista"/>
        <w:numPr>
          <w:ilvl w:val="0"/>
          <w:numId w:val="1"/>
        </w:numPr>
        <w:rPr>
          <w:rStyle w:val="normaltextrun"/>
          <w:rFonts w:cs="Arial"/>
          <w:color w:val="000000"/>
          <w:sz w:val="22"/>
          <w:szCs w:val="22"/>
          <w:bdr w:val="none" w:color="auto" w:sz="0" w:space="0" w:frame="1"/>
        </w:rPr>
      </w:pPr>
      <w:r w:rsidRPr="6B0CAB9C" w:rsidR="00351443">
        <w:rPr>
          <w:rStyle w:val="normaltextrun"/>
          <w:rFonts w:cs="Arial"/>
          <w:color w:val="000000"/>
          <w:bdr w:val="none" w:color="auto" w:sz="0" w:space="0" w:frame="1"/>
        </w:rPr>
        <w:t xml:space="preserve">Pantano</w:t>
      </w:r>
      <w:r w:rsidRPr="6B0CAB9C" w:rsidR="455FDC6A">
        <w:rPr>
          <w:rStyle w:val="normaltextrun"/>
          <w:rFonts w:cs="Arial"/>
          <w:color w:val="000000"/>
          <w:bdr w:val="none" w:color="auto" w:sz="0" w:space="0" w:frame="1"/>
        </w:rPr>
        <w:t xml:space="preserve">, </w:t>
      </w:r>
      <w:r w:rsidRPr="6B0CAB9C" w:rsidR="002251C5">
        <w:rPr>
          <w:rStyle w:val="normaltextrun"/>
          <w:rFonts w:cs="Arial"/>
          <w:color w:val="000000"/>
          <w:bdr w:val="none" w:color="auto" w:sz="0" w:space="0" w:frame="1"/>
        </w:rPr>
        <w:t>Bosque Seco</w:t>
      </w:r>
      <w:r w:rsidRPr="6B0CAB9C" w:rsidR="1182BA39">
        <w:rPr>
          <w:rStyle w:val="normaltextrun"/>
          <w:rFonts w:cs="Arial"/>
          <w:color w:val="000000"/>
          <w:bdr w:val="none" w:color="auto" w:sz="0" w:space="0" w:frame="1"/>
        </w:rPr>
        <w:t xml:space="preserve"> y </w:t>
      </w:r>
      <w:r w:rsidRPr="21E9C15F" w:rsidR="002251C5">
        <w:rPr>
          <w:rStyle w:val="normaltextrun"/>
          <w:rFonts w:cs="Arial"/>
          <w:color w:val="000000"/>
          <w:bdr w:val="none" w:color="auto" w:sz="0" w:space="0" w:frame="1"/>
        </w:rPr>
        <w:t>Bosque Seco Tropical</w:t>
      </w:r>
    </w:p>
    <w:p w:rsidR="00D45053" w:rsidP="00A60505" w:rsidRDefault="00D45053" w14:paraId="544D9660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="00A60505" w:rsidP="00A60505" w:rsidRDefault="00A60505" w14:paraId="3F8EBE03" w14:textId="77777777">
      <w:pPr>
        <w:rPr>
          <w:rStyle w:val="normaltextrun"/>
          <w:rFonts w:cs="Arial"/>
          <w:b/>
          <w:bCs/>
          <w:color w:val="000000"/>
          <w:szCs w:val="22"/>
          <w:bdr w:val="none" w:color="auto" w:sz="0" w:space="0" w:frame="1"/>
        </w:rPr>
      </w:pPr>
      <w:r w:rsidRPr="00D45053">
        <w:rPr>
          <w:rStyle w:val="normaltextrun"/>
          <w:rFonts w:cs="Arial"/>
          <w:b/>
          <w:bCs/>
          <w:color w:val="000000"/>
          <w:szCs w:val="22"/>
          <w:bdr w:val="none" w:color="auto" w:sz="0" w:space="0" w:frame="1"/>
        </w:rPr>
        <w:t>Líneas productivas analizadas:</w:t>
      </w:r>
    </w:p>
    <w:p w:rsidR="0097282E" w:rsidP="00A60505" w:rsidRDefault="0097282E" w14:paraId="4A70A4FC" w14:textId="77777777">
      <w:pPr>
        <w:rPr>
          <w:rStyle w:val="normaltextrun"/>
          <w:rFonts w:cs="Arial"/>
          <w:b/>
          <w:bCs/>
          <w:color w:val="000000"/>
          <w:szCs w:val="22"/>
          <w:bdr w:val="none" w:color="auto" w:sz="0" w:space="0" w:frame="1"/>
        </w:rPr>
      </w:pPr>
    </w:p>
    <w:p w:rsidRPr="0097282E" w:rsidR="0097282E" w:rsidP="6B0CAB9C" w:rsidRDefault="0097282E" w14:paraId="404D12F3" w14:textId="1A6E9DD9">
      <w:pPr>
        <w:pStyle w:val="Prrafodelista"/>
        <w:numPr>
          <w:ilvl w:val="0"/>
          <w:numId w:val="8"/>
        </w:numPr>
        <w:rPr>
          <w:rStyle w:val="normaltextrun"/>
          <w:rFonts w:cs="Arial"/>
          <w:color w:val="000000"/>
          <w:sz w:val="22"/>
          <w:szCs w:val="22"/>
          <w:bdr w:val="none" w:color="auto" w:sz="0" w:space="0" w:frame="1"/>
        </w:rPr>
      </w:pPr>
      <w:r w:rsidRPr="6B0CAB9C" w:rsidR="1E0BD3E3">
        <w:rPr>
          <w:rStyle w:val="normaltextrun"/>
          <w:rFonts w:cs="Arial"/>
          <w:color w:val="000000"/>
          <w:bdr w:val="none" w:color="auto" w:sz="0" w:space="0" w:frame="1"/>
        </w:rPr>
        <w:t xml:space="preserve">Agrícolas: </w:t>
      </w:r>
      <w:r w:rsidRPr="6B0CAB9C" w:rsidR="1E0BD3E3">
        <w:rPr>
          <w:rStyle w:val="normaltextrun"/>
          <w:rFonts w:cs="Arial"/>
          <w:color w:val="000000" w:themeColor="text1" w:themeTint="FF" w:themeShade="FF"/>
        </w:rPr>
        <w:t xml:space="preserve">yuca, maíz tradicional, maíz amarillo tradicional, ñame, plátano hartón, maíz blanco </w:t>
      </w:r>
      <w:r w:rsidRPr="6B0CAB9C" w:rsidR="1E0BD3E3">
        <w:rPr>
          <w:noProof w:val="0"/>
          <w:lang w:val="es-ES"/>
        </w:rPr>
        <w:t xml:space="preserve">tradicional, ahuyama, mango de hilaza, limón Tahití y frijol cabeza </w:t>
      </w:r>
      <w:r w:rsidRPr="6B0CAB9C" w:rsidR="1E0BD3E3">
        <w:rPr>
          <w:noProof w:val="0"/>
          <w:lang w:val="es-ES"/>
        </w:rPr>
        <w:t>negra</w:t>
      </w:r>
    </w:p>
    <w:p w:rsidRPr="0097282E" w:rsidR="0097282E" w:rsidP="6B0CAB9C" w:rsidRDefault="0097282E" w14:paraId="2DF6A79D" w14:textId="0CE29E86">
      <w:pPr>
        <w:pStyle w:val="Prrafodelista"/>
        <w:numPr>
          <w:ilvl w:val="0"/>
          <w:numId w:val="8"/>
        </w:numPr>
        <w:rPr>
          <w:rStyle w:val="normaltextrun"/>
          <w:rFonts w:cs="Arial"/>
          <w:color w:val="000000"/>
          <w:sz w:val="22"/>
          <w:szCs w:val="22"/>
          <w:bdr w:val="none" w:color="auto" w:sz="0" w:space="0" w:frame="1"/>
        </w:rPr>
      </w:pPr>
      <w:r w:rsidRPr="6B0CAB9C" w:rsidR="1E0BD3E3">
        <w:rPr>
          <w:rStyle w:val="normaltextrun"/>
          <w:rFonts w:cs="Arial"/>
          <w:color w:val="000000"/>
          <w:bdr w:val="none" w:color="auto" w:sz="0" w:space="0" w:frame="1"/>
        </w:rPr>
        <w:t>Pecuarias: p</w:t>
      </w:r>
      <w:r w:rsidRPr="6B0CAB9C" w:rsidR="0097282E">
        <w:rPr>
          <w:rStyle w:val="normaltextrun"/>
          <w:rFonts w:cs="Arial"/>
          <w:color w:val="000000"/>
          <w:bdr w:val="none" w:color="auto" w:sz="0" w:space="0" w:frame="1"/>
        </w:rPr>
        <w:t>iscicultura cachama</w:t>
      </w:r>
      <w:r w:rsidRPr="6B0CAB9C" w:rsidR="0097282E">
        <w:rPr>
          <w:rStyle w:val="normaltextrun"/>
          <w:rFonts w:cs="Arial"/>
          <w:color w:val="000000"/>
          <w:bdr w:val="none" w:color="auto" w:sz="0" w:space="0" w:frame="1"/>
        </w:rPr>
        <w:t xml:space="preserve">, </w:t>
      </w:r>
      <w:r w:rsidRPr="6B0CAB9C" w:rsidR="1FBCA6F9">
        <w:rPr>
          <w:rStyle w:val="normaltextrun"/>
          <w:rFonts w:cs="Arial"/>
          <w:color w:val="000000"/>
          <w:bdr w:val="none" w:color="auto" w:sz="0" w:space="0" w:frame="1"/>
        </w:rPr>
        <w:t xml:space="preserve">g</w:t>
      </w:r>
      <w:r w:rsidRPr="6B0CAB9C" w:rsidR="0097282E">
        <w:rPr>
          <w:rStyle w:val="normaltextrun"/>
          <w:rFonts w:cs="Arial"/>
          <w:color w:val="000000"/>
          <w:bdr w:val="none" w:color="auto" w:sz="0" w:space="0" w:frame="1"/>
        </w:rPr>
        <w:t>anadería leche</w:t>
      </w:r>
      <w:r w:rsidRPr="6B0CAB9C" w:rsidR="0097282E">
        <w:rPr>
          <w:rStyle w:val="normaltextrun"/>
          <w:rFonts w:cs="Arial"/>
          <w:color w:val="000000"/>
          <w:bdr w:val="none" w:color="auto" w:sz="0" w:space="0" w:frame="1"/>
        </w:rPr>
        <w:t xml:space="preserve">, </w:t>
      </w:r>
      <w:r w:rsidRPr="6B0CAB9C" w:rsidR="37F4B1F4">
        <w:rPr>
          <w:rStyle w:val="normaltextrun"/>
          <w:rFonts w:cs="Arial"/>
          <w:color w:val="000000"/>
          <w:bdr w:val="none" w:color="auto" w:sz="0" w:space="0" w:frame="1"/>
        </w:rPr>
        <w:t xml:space="preserve">p</w:t>
      </w:r>
      <w:r w:rsidRPr="6B0CAB9C" w:rsidR="0097282E">
        <w:rPr>
          <w:rStyle w:val="normaltextrun"/>
          <w:rFonts w:cs="Arial"/>
          <w:color w:val="000000"/>
          <w:bdr w:val="none" w:color="auto" w:sz="0" w:space="0" w:frame="1"/>
        </w:rPr>
        <w:t>orcicultura ceba</w:t>
      </w:r>
    </w:p>
    <w:p w:rsidRPr="0097282E" w:rsidR="0097282E" w:rsidP="0097282E" w:rsidRDefault="0097282E" w14:paraId="617A9AE0" w14:textId="6A88FBEA">
      <w:pPr>
        <w:rPr>
          <w:rStyle w:val="normaltextrun"/>
          <w:rFonts w:cs="Arial"/>
          <w:b/>
          <w:bCs/>
          <w:color w:val="000000"/>
          <w:szCs w:val="22"/>
          <w:bdr w:val="none" w:color="auto" w:sz="0" w:space="0" w:frame="1"/>
        </w:rPr>
      </w:pPr>
    </w:p>
    <w:p w:rsidRPr="00D45053" w:rsidR="00A60505" w:rsidP="00A60505" w:rsidRDefault="00A60505" w14:paraId="5692B44E" w14:textId="77777777">
      <w:pPr>
        <w:rPr>
          <w:rStyle w:val="normaltextrun"/>
          <w:rFonts w:cs="Arial"/>
          <w:b/>
          <w:bCs/>
          <w:color w:val="000000"/>
          <w:szCs w:val="22"/>
          <w:bdr w:val="none" w:color="auto" w:sz="0" w:space="0" w:frame="1"/>
        </w:rPr>
      </w:pPr>
      <w:r w:rsidRPr="00D45053">
        <w:rPr>
          <w:rStyle w:val="normaltextrun"/>
          <w:rFonts w:cs="Arial"/>
          <w:b/>
          <w:bCs/>
          <w:color w:val="000000"/>
          <w:szCs w:val="22"/>
          <w:bdr w:val="none" w:color="auto" w:sz="0" w:space="0" w:frame="1"/>
        </w:rPr>
        <w:t>Resultados rango UAF por UF</w:t>
      </w:r>
      <w:r w:rsidR="00D45053">
        <w:rPr>
          <w:rStyle w:val="normaltextrun"/>
          <w:rFonts w:cs="Arial"/>
          <w:b/>
          <w:bCs/>
          <w:color w:val="000000"/>
          <w:szCs w:val="22"/>
          <w:bdr w:val="none" w:color="auto" w:sz="0" w:space="0" w:frame="1"/>
        </w:rPr>
        <w:t>H</w:t>
      </w:r>
    </w:p>
    <w:p w:rsidRPr="00A60505" w:rsidR="00A60505" w:rsidP="00A60505" w:rsidRDefault="00A60505" w14:paraId="551BFB10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Pr="00A60505" w:rsidR="00A60505" w:rsidP="6B0CAB9C" w:rsidRDefault="00A60505" w14:paraId="2D7B6FC7" w14:textId="5567E625">
      <w:pPr>
        <w:rPr>
          <w:rStyle w:val="normaltextrun"/>
          <w:rFonts w:cs="Arial"/>
          <w:color w:val="000000"/>
          <w:bdr w:val="none" w:color="auto" w:sz="0" w:space="0" w:frame="1"/>
        </w:rPr>
      </w:pPr>
      <w:r w:rsidRPr="6B0CAB9C" w:rsidR="00A60505">
        <w:rPr>
          <w:rStyle w:val="normaltextrun"/>
          <w:rFonts w:cs="Arial"/>
          <w:color w:val="000000"/>
          <w:bdr w:val="none" w:color="auto" w:sz="0" w:space="0" w:frame="1"/>
        </w:rPr>
        <w:t xml:space="preserve">Área con cálculo UAF por UFH: </w:t>
      </w:r>
      <w:r w:rsidRPr="6B0CAB9C" w:rsidR="00FB0120">
        <w:rPr>
          <w:rStyle w:val="normaltextrun"/>
          <w:rFonts w:cs="Arial"/>
          <w:color w:val="000000"/>
          <w:bdr w:val="none" w:color="auto" w:sz="0" w:space="0" w:frame="1"/>
        </w:rPr>
        <w:t>23.677,34</w:t>
      </w:r>
      <w:r w:rsidRPr="6B0CAB9C" w:rsidR="00FB0120">
        <w:rPr>
          <w:rStyle w:val="normaltextrun"/>
          <w:rFonts w:cs="Arial"/>
          <w:color w:val="000000"/>
          <w:bdr w:val="none" w:color="auto" w:sz="0" w:space="0" w:frame="1"/>
        </w:rPr>
        <w:t xml:space="preserve"> </w:t>
      </w:r>
      <w:r w:rsidRPr="6B0CAB9C" w:rsidR="00CE2593">
        <w:rPr>
          <w:rStyle w:val="normaltextrun"/>
          <w:rFonts w:cs="Arial"/>
          <w:color w:val="000000"/>
          <w:bdr w:val="none" w:color="auto" w:sz="0" w:space="0" w:frame="1"/>
        </w:rPr>
        <w:t>ha (</w:t>
      </w:r>
      <w:r w:rsidRPr="6B0CAB9C" w:rsidR="4B4AC699">
        <w:rPr>
          <w:rStyle w:val="normaltextrun"/>
          <w:rFonts w:cs="Arial"/>
          <w:color w:val="000000"/>
          <w:bdr w:val="none" w:color="auto" w:sz="0" w:space="0" w:frame="1"/>
        </w:rPr>
        <w:t>66,07</w:t>
      </w:r>
      <w:r w:rsidRPr="6B0CAB9C" w:rsidR="00CE2593">
        <w:rPr>
          <w:rStyle w:val="normaltextrun"/>
          <w:rFonts w:cs="Arial"/>
          <w:color w:val="000000"/>
          <w:bdr w:val="none" w:color="auto" w:sz="0" w:space="0" w:frame="1"/>
        </w:rPr>
        <w:t xml:space="preserve"> %</w:t>
      </w:r>
      <w:r w:rsidRPr="6B0CAB9C" w:rsidR="00CE2593">
        <w:rPr>
          <w:rStyle w:val="normaltextrun"/>
          <w:rFonts w:cs="Arial"/>
          <w:color w:val="000000"/>
          <w:bdr w:val="none" w:color="auto" w:sz="0" w:space="0" w:frame="1"/>
        </w:rPr>
        <w:t xml:space="preserve"> </w:t>
      </w:r>
      <w:r w:rsidRPr="6B0CAB9C" w:rsidR="00DF0220">
        <w:rPr>
          <w:rStyle w:val="normaltextrun"/>
          <w:rFonts w:cs="Arial"/>
          <w:color w:val="000000"/>
          <w:bdr w:val="none" w:color="auto" w:sz="0" w:space="0" w:frame="1"/>
        </w:rPr>
        <w:t>del total de la extensión municipal</w:t>
      </w:r>
      <w:r w:rsidRPr="6B0CAB9C" w:rsidR="6C11FE6E">
        <w:rPr>
          <w:rStyle w:val="normaltextrun"/>
          <w:rFonts w:cs="Arial"/>
          <w:color w:val="000000"/>
          <w:bdr w:val="none" w:color="auto" w:sz="0" w:space="0" w:frame="1"/>
        </w:rPr>
        <w:t>)</w:t>
      </w:r>
      <w:r w:rsidRPr="6B0CAB9C" w:rsidR="00DF0220">
        <w:rPr>
          <w:rStyle w:val="normaltextrun"/>
          <w:rFonts w:cs="Arial"/>
          <w:color w:val="000000"/>
          <w:bdr w:val="none" w:color="auto" w:sz="0" w:space="0" w:frame="1"/>
        </w:rPr>
        <w:t>.​</w:t>
      </w:r>
    </w:p>
    <w:p w:rsidRPr="00A60505" w:rsidR="00A60505" w:rsidP="00A60505" w:rsidRDefault="00A60505" w14:paraId="737BEC66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="00D45053" w:rsidP="00A60505" w:rsidRDefault="00A60505" w14:paraId="7428ED5A" w14:textId="1F090AA0">
      <w:pPr>
        <w:pStyle w:val="Prrafodelista"/>
        <w:numPr>
          <w:ilvl w:val="0"/>
          <w:numId w:val="3"/>
        </w:num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  <w:r w:rsidRPr="00D45053">
        <w:rPr>
          <w:rStyle w:val="normaltextrun"/>
          <w:rFonts w:cs="Arial"/>
          <w:color w:val="000000"/>
          <w:szCs w:val="22"/>
          <w:bdr w:val="none" w:color="auto" w:sz="0" w:space="0" w:frame="1"/>
        </w:rPr>
        <w:t xml:space="preserve">Número UFH con rango: </w:t>
      </w:r>
      <w:r w:rsidR="001F5115">
        <w:rPr>
          <w:rStyle w:val="normaltextrun"/>
          <w:rFonts w:cs="Arial"/>
          <w:color w:val="000000"/>
          <w:szCs w:val="22"/>
          <w:bdr w:val="none" w:color="auto" w:sz="0" w:space="0" w:frame="1"/>
        </w:rPr>
        <w:t>22</w:t>
      </w:r>
    </w:p>
    <w:p w:rsidR="00D45053" w:rsidP="00D45053" w:rsidRDefault="00D45053" w14:paraId="61268FE7" w14:textId="77777777">
      <w:pPr>
        <w:pStyle w:val="Prrafodelista"/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Pr="00D45053" w:rsidR="00A60505" w:rsidP="00A60505" w:rsidRDefault="00A60505" w14:paraId="1F6B74A6" w14:textId="77777777">
      <w:pPr>
        <w:pStyle w:val="Prrafodelista"/>
        <w:numPr>
          <w:ilvl w:val="0"/>
          <w:numId w:val="3"/>
        </w:num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  <w:r w:rsidRPr="00D45053">
        <w:rPr>
          <w:rStyle w:val="normaltextrun"/>
          <w:rFonts w:cs="Arial"/>
          <w:color w:val="000000"/>
          <w:szCs w:val="22"/>
          <w:bdr w:val="none" w:color="auto" w:sz="0" w:space="0" w:frame="1"/>
        </w:rPr>
        <w:t xml:space="preserve"> Valor de los rangos (redondeados):</w:t>
      </w:r>
    </w:p>
    <w:p w:rsidRPr="00A60505" w:rsidR="00A60505" w:rsidP="00A60505" w:rsidRDefault="00A60505" w14:paraId="7866D513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="003B561F" w:rsidP="21E9C15F" w:rsidRDefault="004750C7" w14:paraId="1C0932C4" w14:textId="5E78C997">
      <w:pPr>
        <w:pStyle w:val="Prrafodelista"/>
        <w:numPr>
          <w:ilvl w:val="0"/>
          <w:numId w:val="7"/>
        </w:numPr>
        <w:rPr>
          <w:rStyle w:val="normaltextrun"/>
          <w:rFonts w:cs="Arial"/>
          <w:color w:val="000000"/>
          <w:bdr w:val="none" w:color="auto" w:sz="0" w:space="0" w:frame="1"/>
        </w:rPr>
      </w:pPr>
      <w:r w:rsidRPr="21E9C15F" w:rsidR="004750C7">
        <w:rPr>
          <w:rStyle w:val="normaltextrun"/>
          <w:rFonts w:cs="Arial"/>
          <w:color w:val="000000"/>
          <w:bdr w:val="none" w:color="auto" w:sz="0" w:space="0" w:frame="1"/>
        </w:rPr>
        <w:t>2,6</w:t>
      </w:r>
      <w:r w:rsidRPr="21E9C15F" w:rsidR="5E120B47">
        <w:rPr>
          <w:rStyle w:val="normaltextrun"/>
          <w:rFonts w:cs="Arial"/>
          <w:color w:val="000000"/>
          <w:bdr w:val="none" w:color="auto" w:sz="0" w:space="0" w:frame="1"/>
        </w:rPr>
        <w:t xml:space="preserve">5 </w:t>
      </w:r>
      <w:r w:rsidRPr="21E9C15F" w:rsidR="003B561F">
        <w:rPr>
          <w:rStyle w:val="normaltextrun"/>
          <w:rFonts w:cs="Arial"/>
          <w:color w:val="000000"/>
          <w:bdr w:val="none" w:color="auto" w:sz="0" w:space="0" w:frame="1"/>
        </w:rPr>
        <w:t>ha de mínimo</w:t>
      </w:r>
    </w:p>
    <w:p w:rsidRPr="003B561F" w:rsidR="003B561F" w:rsidP="21E9C15F" w:rsidRDefault="004750C7" w14:paraId="27ED3C3B" w14:textId="5BB733DC">
      <w:pPr>
        <w:pStyle w:val="Prrafodelista"/>
        <w:numPr>
          <w:ilvl w:val="0"/>
          <w:numId w:val="7"/>
        </w:numPr>
        <w:rPr>
          <w:rStyle w:val="normaltextrun"/>
          <w:rFonts w:cs="Arial"/>
          <w:color w:val="000000"/>
          <w:bdr w:val="none" w:color="auto" w:sz="0" w:space="0" w:frame="1"/>
        </w:rPr>
      </w:pPr>
      <w:r w:rsidRPr="21E9C15F" w:rsidR="004750C7">
        <w:rPr>
          <w:rStyle w:val="normaltextrun"/>
          <w:rFonts w:cs="Arial"/>
          <w:color w:val="000000"/>
          <w:bdr w:val="none" w:color="auto" w:sz="0" w:space="0" w:frame="1"/>
        </w:rPr>
        <w:t>18,34</w:t>
      </w:r>
      <w:r w:rsidRPr="21E9C15F" w:rsidR="004750C7">
        <w:rPr>
          <w:rStyle w:val="normaltextrun"/>
          <w:rFonts w:cs="Arial"/>
          <w:color w:val="000000"/>
          <w:bdr w:val="none" w:color="auto" w:sz="0" w:space="0" w:frame="1"/>
        </w:rPr>
        <w:t xml:space="preserve"> </w:t>
      </w:r>
      <w:r w:rsidRPr="21E9C15F" w:rsidR="003B561F">
        <w:rPr>
          <w:rStyle w:val="normaltextrun"/>
          <w:rFonts w:cs="Arial"/>
          <w:color w:val="000000"/>
          <w:bdr w:val="none" w:color="auto" w:sz="0" w:space="0" w:frame="1"/>
        </w:rPr>
        <w:t>ha de máximo</w:t>
      </w:r>
    </w:p>
    <w:p w:rsidRPr="00A60505" w:rsidR="00A60505" w:rsidP="00A60505" w:rsidRDefault="00A60505" w14:paraId="6B112C25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Pr="00D45053" w:rsidR="00A60505" w:rsidP="00D45053" w:rsidRDefault="00A60505" w14:paraId="0CD779C9" w14:textId="77777777">
      <w:pPr>
        <w:pStyle w:val="Prrafodelista"/>
        <w:numPr>
          <w:ilvl w:val="0"/>
          <w:numId w:val="5"/>
        </w:numPr>
        <w:ind w:left="709"/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  <w:r w:rsidRPr="00D45053">
        <w:rPr>
          <w:rStyle w:val="normaltextrun"/>
          <w:rFonts w:cs="Arial"/>
          <w:color w:val="000000"/>
          <w:szCs w:val="22"/>
          <w:bdr w:val="none" w:color="auto" w:sz="0" w:space="0" w:frame="1"/>
        </w:rPr>
        <w:t>Promedio de los rangos (redondeados):</w:t>
      </w:r>
    </w:p>
    <w:p w:rsidRPr="00A60505" w:rsidR="00A60505" w:rsidP="00A60505" w:rsidRDefault="00A60505" w14:paraId="4167CEB0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="00DF0220" w:rsidP="21E9C15F" w:rsidRDefault="00A60505" w14:paraId="46711865" w14:textId="1FC85172">
      <w:pPr>
        <w:pStyle w:val="Prrafodelista"/>
        <w:numPr>
          <w:ilvl w:val="0"/>
          <w:numId w:val="6"/>
        </w:numPr>
        <w:ind w:left="1134"/>
        <w:rPr>
          <w:rFonts w:cs="Arial"/>
          <w:color w:val="000000"/>
          <w:bdr w:val="none" w:color="auto" w:sz="0" w:space="0" w:frame="1"/>
        </w:rPr>
      </w:pPr>
      <w:r w:rsidRPr="21E9C15F" w:rsidR="00A60505">
        <w:rPr>
          <w:rStyle w:val="normaltextrun"/>
          <w:rFonts w:cs="Arial"/>
          <w:color w:val="000000"/>
          <w:bdr w:val="none" w:color="auto" w:sz="0" w:space="0" w:frame="1"/>
        </w:rPr>
        <w:t xml:space="preserve">Promedio valor mínimo: </w:t>
      </w:r>
      <w:r w:rsidRPr="21E9C15F" w:rsidR="004750C7">
        <w:rPr>
          <w:rFonts w:cs="Arial"/>
          <w:color w:val="000000"/>
          <w:bdr w:val="none" w:color="auto" w:sz="0" w:space="0" w:frame="1"/>
        </w:rPr>
        <w:t>3,5</w:t>
      </w:r>
      <w:r w:rsidRPr="21E9C15F" w:rsidR="4187DE25">
        <w:rPr>
          <w:rFonts w:cs="Arial"/>
          <w:color w:val="000000"/>
          <w:bdr w:val="none" w:color="auto" w:sz="0" w:space="0" w:frame="1"/>
        </w:rPr>
        <w:t xml:space="preserve">2 </w:t>
      </w:r>
      <w:r w:rsidRPr="21E9C15F" w:rsidR="003B561F">
        <w:rPr>
          <w:rFonts w:cs="Arial"/>
          <w:color w:val="000000"/>
          <w:bdr w:val="none" w:color="auto" w:sz="0" w:space="0" w:frame="1"/>
        </w:rPr>
        <w:t xml:space="preserve">ha </w:t>
      </w:r>
    </w:p>
    <w:p w:rsidR="00A60505" w:rsidP="21E9C15F" w:rsidRDefault="00DF0220" w14:paraId="7BC1A817" w14:textId="4D66B9D7">
      <w:pPr>
        <w:pStyle w:val="Prrafodelista"/>
        <w:numPr>
          <w:ilvl w:val="0"/>
          <w:numId w:val="6"/>
        </w:numPr>
        <w:ind w:left="1134"/>
        <w:rPr>
          <w:rFonts w:cs="Arial"/>
          <w:color w:val="000000"/>
          <w:bdr w:val="none" w:color="auto" w:sz="0" w:space="0" w:frame="1"/>
        </w:rPr>
      </w:pPr>
      <w:r w:rsidRPr="21E9C15F" w:rsidR="00DF0220">
        <w:rPr>
          <w:rFonts w:cs="Arial"/>
          <w:color w:val="000000"/>
          <w:bdr w:val="none" w:color="auto" w:sz="0" w:space="0" w:frame="1"/>
        </w:rPr>
        <w:t xml:space="preserve">Promedio máximo </w:t>
      </w:r>
      <w:r w:rsidRPr="21E9C15F" w:rsidR="009318A6">
        <w:rPr>
          <w:rFonts w:cs="Arial"/>
          <w:color w:val="000000"/>
          <w:bdr w:val="none" w:color="auto" w:sz="0" w:space="0" w:frame="1"/>
        </w:rPr>
        <w:t>10,6</w:t>
      </w:r>
      <w:r w:rsidRPr="21E9C15F" w:rsidR="01128236">
        <w:rPr>
          <w:rFonts w:cs="Arial"/>
          <w:color w:val="000000"/>
          <w:bdr w:val="none" w:color="auto" w:sz="0" w:space="0" w:frame="1"/>
        </w:rPr>
        <w:t>3</w:t>
      </w:r>
      <w:r w:rsidRPr="21E9C15F" w:rsidR="009318A6">
        <w:rPr>
          <w:rFonts w:cs="Arial"/>
          <w:color w:val="000000"/>
          <w:bdr w:val="none" w:color="auto" w:sz="0" w:space="0" w:frame="1"/>
        </w:rPr>
        <w:t xml:space="preserve"> </w:t>
      </w:r>
      <w:r w:rsidRPr="21E9C15F" w:rsidR="003B561F">
        <w:rPr>
          <w:rFonts w:cs="Arial"/>
          <w:color w:val="000000"/>
          <w:bdr w:val="none" w:color="auto" w:sz="0" w:space="0" w:frame="1"/>
        </w:rPr>
        <w:t xml:space="preserve">ha </w:t>
      </w:r>
    </w:p>
    <w:p w:rsidR="003B561F" w:rsidP="003B561F" w:rsidRDefault="003B561F" w14:paraId="4F5A6C8C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="003B561F" w:rsidP="003B561F" w:rsidRDefault="003B561F" w14:paraId="5B0309CE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="003B561F" w:rsidP="003B561F" w:rsidRDefault="003B561F" w14:paraId="1E9C0099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="003B561F" w:rsidP="003B561F" w:rsidRDefault="003B561F" w14:paraId="61CFC279" w14:textId="77777777">
      <w:pPr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="00A60505" w:rsidP="00DF0220" w:rsidRDefault="00A60505" w14:paraId="3C7EEDED" w14:textId="77777777">
      <w:pPr>
        <w:jc w:val="center"/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  <w:r w:rsidRPr="00A60505">
        <w:rPr>
          <w:rStyle w:val="normaltextrun"/>
          <w:rFonts w:cs="Arial"/>
          <w:color w:val="000000"/>
          <w:szCs w:val="22"/>
          <w:bdr w:val="none" w:color="auto" w:sz="0" w:space="0" w:frame="1"/>
        </w:rPr>
        <w:t>Mapa de resultados UAF por UFH</w:t>
      </w:r>
    </w:p>
    <w:p w:rsidR="009318A6" w:rsidP="00DF0220" w:rsidRDefault="009318A6" w14:paraId="78870941" w14:textId="77777777">
      <w:pPr>
        <w:jc w:val="center"/>
        <w:rPr>
          <w:rStyle w:val="normaltextrun"/>
          <w:rFonts w:cs="Arial"/>
          <w:color w:val="000000"/>
          <w:szCs w:val="22"/>
          <w:bdr w:val="none" w:color="auto" w:sz="0" w:space="0" w:frame="1"/>
        </w:rPr>
      </w:pPr>
    </w:p>
    <w:p w:rsidR="007815ED" w:rsidP="00DF0220" w:rsidRDefault="009318A6" w14:paraId="6C7A71B0" w14:textId="157CF34A">
      <w:pPr>
        <w:jc w:val="center"/>
      </w:pPr>
      <w:r>
        <w:rPr>
          <w:noProof/>
        </w:rPr>
        <w:drawing>
          <wp:inline distT="0" distB="0" distL="0" distR="0" wp14:anchorId="758E0D76" wp14:editId="3FAD9367">
            <wp:extent cx="5612130" cy="39687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5ED" w:rsidSect="00CB34B0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6632"/>
    <w:multiLevelType w:val="hybridMultilevel"/>
    <w:tmpl w:val="BFA491FA"/>
    <w:lvl w:ilvl="0" w:tplc="0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7D1B93"/>
    <w:multiLevelType w:val="hybridMultilevel"/>
    <w:tmpl w:val="F710A632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123BF9"/>
    <w:multiLevelType w:val="hybridMultilevel"/>
    <w:tmpl w:val="DFC4FBA8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F406A8"/>
    <w:multiLevelType w:val="hybridMultilevel"/>
    <w:tmpl w:val="EA4CFAA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033DC3"/>
    <w:multiLevelType w:val="hybridMultilevel"/>
    <w:tmpl w:val="477E037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5CA7F8B"/>
    <w:multiLevelType w:val="hybridMultilevel"/>
    <w:tmpl w:val="AF7238A8"/>
    <w:lvl w:ilvl="0" w:tplc="0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789953FA"/>
    <w:multiLevelType w:val="hybridMultilevel"/>
    <w:tmpl w:val="D012BC68"/>
    <w:lvl w:ilvl="0" w:tplc="0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C9309B"/>
    <w:multiLevelType w:val="hybridMultilevel"/>
    <w:tmpl w:val="AF643950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7644721">
    <w:abstractNumId w:val="2"/>
  </w:num>
  <w:num w:numId="2" w16cid:durableId="805316741">
    <w:abstractNumId w:val="1"/>
  </w:num>
  <w:num w:numId="3" w16cid:durableId="305160301">
    <w:abstractNumId w:val="7"/>
  </w:num>
  <w:num w:numId="4" w16cid:durableId="597102999">
    <w:abstractNumId w:val="6"/>
  </w:num>
  <w:num w:numId="5" w16cid:durableId="1386181584">
    <w:abstractNumId w:val="4"/>
  </w:num>
  <w:num w:numId="6" w16cid:durableId="379521367">
    <w:abstractNumId w:val="0"/>
  </w:num>
  <w:num w:numId="7" w16cid:durableId="1563639073">
    <w:abstractNumId w:val="5"/>
  </w:num>
  <w:num w:numId="8" w16cid:durableId="739137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05"/>
    <w:rsid w:val="001F5115"/>
    <w:rsid w:val="002251C5"/>
    <w:rsid w:val="002C7183"/>
    <w:rsid w:val="0032244F"/>
    <w:rsid w:val="003313CE"/>
    <w:rsid w:val="00351443"/>
    <w:rsid w:val="003B561F"/>
    <w:rsid w:val="004750C7"/>
    <w:rsid w:val="00576E7E"/>
    <w:rsid w:val="00605A0D"/>
    <w:rsid w:val="007815ED"/>
    <w:rsid w:val="00823EDB"/>
    <w:rsid w:val="009318A6"/>
    <w:rsid w:val="00966BEF"/>
    <w:rsid w:val="0097282E"/>
    <w:rsid w:val="009A1B26"/>
    <w:rsid w:val="00A40909"/>
    <w:rsid w:val="00A60505"/>
    <w:rsid w:val="00A92763"/>
    <w:rsid w:val="00BE7E00"/>
    <w:rsid w:val="00C11AC1"/>
    <w:rsid w:val="00C51F88"/>
    <w:rsid w:val="00CB34B0"/>
    <w:rsid w:val="00CE2593"/>
    <w:rsid w:val="00D45053"/>
    <w:rsid w:val="00DE09FB"/>
    <w:rsid w:val="00DF0220"/>
    <w:rsid w:val="00E4681C"/>
    <w:rsid w:val="00E70148"/>
    <w:rsid w:val="00E917A6"/>
    <w:rsid w:val="00FB0120"/>
    <w:rsid w:val="00FF4B44"/>
    <w:rsid w:val="01128236"/>
    <w:rsid w:val="0175E798"/>
    <w:rsid w:val="03FA697A"/>
    <w:rsid w:val="1182BA39"/>
    <w:rsid w:val="12B7BD52"/>
    <w:rsid w:val="1629DF83"/>
    <w:rsid w:val="1E0BD3E3"/>
    <w:rsid w:val="1FA6A850"/>
    <w:rsid w:val="1FBCA6F9"/>
    <w:rsid w:val="21E9C15F"/>
    <w:rsid w:val="297967B8"/>
    <w:rsid w:val="34485701"/>
    <w:rsid w:val="37F4B1F4"/>
    <w:rsid w:val="39A95722"/>
    <w:rsid w:val="3BE95C6E"/>
    <w:rsid w:val="4187DE25"/>
    <w:rsid w:val="455FDC6A"/>
    <w:rsid w:val="4AE97B19"/>
    <w:rsid w:val="4B4AC699"/>
    <w:rsid w:val="58E97A4C"/>
    <w:rsid w:val="5918E7D8"/>
    <w:rsid w:val="5D112B2B"/>
    <w:rsid w:val="5E120B47"/>
    <w:rsid w:val="6B0CAB9C"/>
    <w:rsid w:val="6C11FE6E"/>
    <w:rsid w:val="6C5D1595"/>
    <w:rsid w:val="6FCF609B"/>
    <w:rsid w:val="75E3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F905"/>
  <w15:chartTrackingRefBased/>
  <w15:docId w15:val="{3F45F871-38EA-5344-9089-86952554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9FB"/>
    <w:pPr>
      <w:jc w:val="both"/>
    </w:pPr>
    <w:rPr>
      <w:rFonts w:ascii="Arial" w:hAnsi="Arial"/>
      <w:sz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E09F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kern w:val="0"/>
      <w:sz w:val="24"/>
      <w:szCs w:val="32"/>
      <w:lang w:eastAsia="es-ES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E09FB"/>
    <w:rPr>
      <w:rFonts w:ascii="Arial" w:hAnsi="Arial" w:eastAsiaTheme="majorEastAsia" w:cstheme="majorBidi"/>
      <w:b/>
      <w:color w:val="000000" w:themeColor="text1"/>
      <w:kern w:val="0"/>
      <w:szCs w:val="32"/>
      <w:lang w:val="es-ES" w:eastAsia="es-ES"/>
      <w14:ligatures w14:val="none"/>
    </w:rPr>
  </w:style>
  <w:style w:type="character" w:styleId="normaltextrun" w:customStyle="1">
    <w:name w:val="normaltextrun"/>
    <w:basedOn w:val="Fuentedeprrafopredeter"/>
    <w:rsid w:val="00A60505"/>
  </w:style>
  <w:style w:type="paragraph" w:styleId="Prrafodelista">
    <w:name w:val="List Paragraph"/>
    <w:basedOn w:val="Normal"/>
    <w:uiPriority w:val="34"/>
    <w:qFormat/>
    <w:rsid w:val="00D45053"/>
    <w:pPr>
      <w:ind w:left="720"/>
      <w:contextualSpacing/>
    </w:pPr>
  </w:style>
  <w:style w:type="character" w:styleId="eop" w:customStyle="1">
    <w:name w:val="eop"/>
    <w:basedOn w:val="Fuentedeprrafopredeter"/>
    <w:rsid w:val="00CE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TIPO xmlns="169dfd1c-4089-4e06-927d-add0534611cf" xsi:nil="true"/>
    <Hora xmlns="169dfd1c-4089-4e06-927d-add0534611cf" xsi:nil="true"/>
    <FechayHora xmlns="169dfd1c-4089-4e06-927d-add0534611cf">2025-05-18T18:59:17+00:00</FechayHora>
    <lcf76f155ced4ddcb4097134ff3c332f xmlns="169dfd1c-4089-4e06-927d-add0534611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9" ma:contentTypeDescription="Crear nuevo documento." ma:contentTypeScope="" ma:versionID="5a4f5b01e7d2f814e3966c8e4b2bea8b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0e84899604a87ec91178b3cefabe1f22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ED42E-1458-49C8-9B5A-78D132991631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2.xml><?xml version="1.0" encoding="utf-8"?>
<ds:datastoreItem xmlns:ds="http://schemas.openxmlformats.org/officeDocument/2006/customXml" ds:itemID="{295D140F-55EF-47E3-AB79-F53A9BDE5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8BFF2-FC03-4748-9BC0-39D162A7E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dfd1c-4089-4e06-927d-add0534611cf"/>
    <ds:schemaRef ds:uri="a90b905c-b97c-428b-8612-fd2117087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Maria Fernanda Romero Aguirre</lastModifiedBy>
  <revision>26</revision>
  <dcterms:created xsi:type="dcterms:W3CDTF">2025-05-15T18:25:00.0000000Z</dcterms:created>
  <dcterms:modified xsi:type="dcterms:W3CDTF">2025-08-19T01:30:59.4843431Z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